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293e9ec27d42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SVEIN HESKJE INVEST AS</w:t>
      </w:r>
    </w:p>
    <w:sectPr>
      <w:headerReference xmlns:r="http://schemas.openxmlformats.org/officeDocument/2006/relationships" w:type="default" r:id="R62a31695be014bdd"/>
      <w:footerReference xmlns:r="http://schemas.openxmlformats.org/officeDocument/2006/relationships" w:type="default" r:id="R2aa609c5759849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SVEIN HESKJE INVEST AS   ·   Org.nr 998 536 391   ·   Markageilen 52   ·   4322 SANDNES   ·   Tlf. 51 67 47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SVEIN HESKJE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a31695be014bdd" /><Relationship Type="http://schemas.openxmlformats.org/officeDocument/2006/relationships/footer" Target="/word/footer1.xml" Id="R2aa609c5759849df" /></Relationships>
</file>