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dd33944854f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INDUSTRIER AS</w:t>
      </w:r>
    </w:p>
    <w:sectPr>
      <w:headerReference xmlns:r="http://schemas.openxmlformats.org/officeDocument/2006/relationships" w:type="default" r:id="R365e81075ffb4ccd"/>
      <w:footerReference xmlns:r="http://schemas.openxmlformats.org/officeDocument/2006/relationships" w:type="default" r:id="R889232407710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e81075ffb4ccd" /><Relationship Type="http://schemas.openxmlformats.org/officeDocument/2006/relationships/footer" Target="/word/footer1.xml" Id="R8892324077104aa4" /></Relationships>
</file>