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fb8b8bba04f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HENNING HANSEN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HENNING HANSEN REGNSKAP AS</w:t>
      </w:r>
    </w:p>
    <w:sectPr>
      <w:headerReference xmlns:r="http://schemas.openxmlformats.org/officeDocument/2006/relationships" w:type="default" r:id="R6db4d5aba6a04aa1"/>
      <w:footerReference xmlns:r="http://schemas.openxmlformats.org/officeDocument/2006/relationships" w:type="default" r:id="Rd9c615185625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4d5aba6a04aa1" /><Relationship Type="http://schemas.openxmlformats.org/officeDocument/2006/relationships/footer" Target="/word/footer1.xml" Id="Rd9c61518562540be" /></Relationships>
</file>