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ca3a96e074f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KONVALL AS</w:t>
      </w:r>
    </w:p>
    <w:sectPr>
      <w:headerReference xmlns:r="http://schemas.openxmlformats.org/officeDocument/2006/relationships" w:type="default" r:id="R99e1b5bcfe244552"/>
      <w:footerReference xmlns:r="http://schemas.openxmlformats.org/officeDocument/2006/relationships" w:type="default" r:id="R2181c300fba4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1b5bcfe244552" /><Relationship Type="http://schemas.openxmlformats.org/officeDocument/2006/relationships/footer" Target="/word/footer1.xml" Id="R2181c300fba4413f" /></Relationships>
</file>