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94a41f0564f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IREGNSKAP AS</w:t>
      </w:r>
    </w:p>
    <w:sectPr>
      <w:headerReference xmlns:r="http://schemas.openxmlformats.org/officeDocument/2006/relationships" w:type="default" r:id="R86164de29fd44c2f"/>
      <w:footerReference xmlns:r="http://schemas.openxmlformats.org/officeDocument/2006/relationships" w:type="default" r:id="Ra1ed9bce0117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IREGNSKAP AS   ·   Org.nr 997 808 339   ·   Vektergata 3   ·   6413 MOLDE   ·   post@iregnskap.no   ·   www.iregnskap.no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64de29fd44c2f" /><Relationship Type="http://schemas.openxmlformats.org/officeDocument/2006/relationships/footer" Target="/word/footer1.xml" Id="Ra1ed9bce01174f50" /></Relationships>
</file>