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1ca340caf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ROSS-HAVET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ROSS-HAVET AS</w:t>
      </w:r>
    </w:p>
    <w:sectPr>
      <w:headerReference xmlns:r="http://schemas.openxmlformats.org/officeDocument/2006/relationships" w:type="default" r:id="R79263d0a913e4e81"/>
      <w:footerReference xmlns:r="http://schemas.openxmlformats.org/officeDocument/2006/relationships" w:type="default" r:id="R2befaaf34939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ROSS-HAVET AS   ·   Org.nr 997 762 010   ·   c/o Anders Bergland, Rådyrfaret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ROSS-HAVET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63d0a913e4e81" /><Relationship Type="http://schemas.openxmlformats.org/officeDocument/2006/relationships/footer" Target="/word/footer1.xml" Id="R2befaaf349394e4a" /></Relationships>
</file>