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1ea041b1048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CVP INVEST AS</w:t>
      </w:r>
    </w:p>
    <w:sectPr>
      <w:headerReference xmlns:r="http://schemas.openxmlformats.org/officeDocument/2006/relationships" w:type="default" r:id="R55c520d4aff64b50"/>
      <w:footerReference xmlns:r="http://schemas.openxmlformats.org/officeDocument/2006/relationships" w:type="default" r:id="Re549067aba25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CVP INVEST AS   ·   Org.nr 997 498 208   ·   Stortingsgata 22   ·   0161 OSLO   ·   Tlf. 22 01 71 50   ·   mohn@credopartners.no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CVP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520d4aff64b50" /><Relationship Type="http://schemas.openxmlformats.org/officeDocument/2006/relationships/footer" Target="/word/footer1.xml" Id="Re549067aba254da2" /></Relationships>
</file>