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924e8ba74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CVP INVEST AS</w:t>
      </w:r>
    </w:p>
    <w:sectPr>
      <w:headerReference xmlns:r="http://schemas.openxmlformats.org/officeDocument/2006/relationships" w:type="default" r:id="Reb04590900f64479"/>
      <w:footerReference xmlns:r="http://schemas.openxmlformats.org/officeDocument/2006/relationships" w:type="default" r:id="R51935d1436ec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4590900f64479" /><Relationship Type="http://schemas.openxmlformats.org/officeDocument/2006/relationships/footer" Target="/word/footer1.xml" Id="R51935d1436ec4eed" /></Relationships>
</file>