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59cc88d4c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VERKSTEDSPERSONALETS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b65d648dd04e44a9"/>
      <w:footerReference xmlns:r="http://schemas.openxmlformats.org/officeDocument/2006/relationships" w:type="default" r:id="R4f1a56c2619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d648dd04e44a9" /><Relationship Type="http://schemas.openxmlformats.org/officeDocument/2006/relationships/footer" Target="/word/footer1.xml" Id="R4f1a56c261934835" /></Relationships>
</file>