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2e87bb9c340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AS</w:t>
      </w:r>
    </w:p>
    <w:sectPr>
      <w:headerReference xmlns:r="http://schemas.openxmlformats.org/officeDocument/2006/relationships" w:type="default" r:id="R0c63ddfe38fc4e43"/>
      <w:footerReference xmlns:r="http://schemas.openxmlformats.org/officeDocument/2006/relationships" w:type="default" r:id="R929fa5f39865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AS   ·   Org.nr 996 625 559   ·   Solheimsgaten 15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3ddfe38fc4e43" /><Relationship Type="http://schemas.openxmlformats.org/officeDocument/2006/relationships/footer" Target="/word/footer1.xml" Id="R929fa5f3986541b6" /></Relationships>
</file>