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e34d3a61e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FOSNA REGNSKAP AS</w:t>
      </w:r>
    </w:p>
    <w:sectPr>
      <w:headerReference xmlns:r="http://schemas.openxmlformats.org/officeDocument/2006/relationships" w:type="default" r:id="R96f3a291b9464b7e"/>
      <w:footerReference xmlns:r="http://schemas.openxmlformats.org/officeDocument/2006/relationships" w:type="default" r:id="Re282a6690ec9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3a291b9464b7e" /><Relationship Type="http://schemas.openxmlformats.org/officeDocument/2006/relationships/footer" Target="/word/footer1.xml" Id="Re282a6690ec94ff0" /></Relationships>
</file>