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333d7fd90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SEANERGY AS</w:t>
      </w:r>
    </w:p>
    <w:sectPr>
      <w:headerReference xmlns:r="http://schemas.openxmlformats.org/officeDocument/2006/relationships" w:type="default" r:id="Rc56b027a4ec04dc5"/>
      <w:footerReference xmlns:r="http://schemas.openxmlformats.org/officeDocument/2006/relationships" w:type="default" r:id="R7c40a7aecd0b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b027a4ec04dc5" /><Relationship Type="http://schemas.openxmlformats.org/officeDocument/2006/relationships/footer" Target="/word/footer1.xml" Id="R7c40a7aecd0b4ddb" /></Relationships>
</file>