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f28e95b0b40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PROFOND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PROFOND AS</w:t>
      </w:r>
    </w:p>
    <w:sectPr>
      <w:headerReference xmlns:r="http://schemas.openxmlformats.org/officeDocument/2006/relationships" w:type="default" r:id="Rbf600b5da9a14e56"/>
      <w:footerReference xmlns:r="http://schemas.openxmlformats.org/officeDocument/2006/relationships" w:type="default" r:id="R6ff08d4af0574e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600b5da9a14e56" /><Relationship Type="http://schemas.openxmlformats.org/officeDocument/2006/relationships/footer" Target="/word/footer1.xml" Id="R6ff08d4af0574e48" /></Relationships>
</file>