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710bba077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LIVE NELVIK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d2f22e0a27c6439b"/>
      <w:footerReference xmlns:r="http://schemas.openxmlformats.org/officeDocument/2006/relationships" w:type="default" r:id="Re75485b79b2b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22e0a27c6439b" /><Relationship Type="http://schemas.openxmlformats.org/officeDocument/2006/relationships/footer" Target="/word/footer1.xml" Id="Re75485b79b2b4ded" /></Relationships>
</file>