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fbf98d24144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 REGNSKAP AS</w:t>
      </w:r>
    </w:p>
    <w:sectPr>
      <w:headerReference xmlns:r="http://schemas.openxmlformats.org/officeDocument/2006/relationships" w:type="default" r:id="R5dd9b27a45bd49ae"/>
      <w:footerReference xmlns:r="http://schemas.openxmlformats.org/officeDocument/2006/relationships" w:type="default" r:id="Ree1411f68501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REGNSKAP AS   ·   Org.nr 996 041 727   ·   Tordenskjolds gate 9   ·   4612 KRISTIANSAND S   ·   post@itregnskap.no   ·   www.itregnskap.no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d9b27a45bd49ae" /><Relationship Type="http://schemas.openxmlformats.org/officeDocument/2006/relationships/footer" Target="/word/footer1.xml" Id="Ree1411f685014dc0" /></Relationships>
</file>