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b14498dc1a84b9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Hvam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LEIF RUNARS AS.</w:t>
      </w:r>
    </w:p>
    <w:sectPr>
      <w:headerReference xmlns:r="http://schemas.openxmlformats.org/officeDocument/2006/relationships" w:type="default" r:id="R442c4689aaf9478a"/>
      <w:footerReference xmlns:r="http://schemas.openxmlformats.org/officeDocument/2006/relationships" w:type="default" r:id="Rf9f5b17dd599414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LEIF RUNARS AS   ·   Org.nr 995 863 243   ·   c/o Leif Kenneth Lindhart, Vekta 23   ·   2165 HVAM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LEIF RUNARS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42c4689aaf9478a" /><Relationship Type="http://schemas.openxmlformats.org/officeDocument/2006/relationships/footer" Target="/word/footer1.xml" Id="Rf9f5b17dd5994144" /></Relationships>
</file>