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1abd6a3d93491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TE SALG AS</w:t>
      </w:r>
    </w:p>
    <w:sectPr>
      <w:headerReference xmlns:r="http://schemas.openxmlformats.org/officeDocument/2006/relationships" w:type="default" r:id="Rdc6312ce930640f5"/>
      <w:footerReference xmlns:r="http://schemas.openxmlformats.org/officeDocument/2006/relationships" w:type="default" r:id="R85b9d89fb75c4a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 SALG AS   ·   Org.nr 995 709 708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 SALG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c6312ce930640f5" /><Relationship Type="http://schemas.openxmlformats.org/officeDocument/2006/relationships/footer" Target="/word/footer1.xml" Id="R85b9d89fb75c4aa4" /></Relationships>
</file>