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69d14cd96c44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RSH INVEST AS</w:t>
      </w:r>
    </w:p>
    <w:sectPr>
      <w:headerReference xmlns:r="http://schemas.openxmlformats.org/officeDocument/2006/relationships" w:type="default" r:id="Re7520d3359594357"/>
      <w:footerReference xmlns:r="http://schemas.openxmlformats.org/officeDocument/2006/relationships" w:type="default" r:id="Rd3af529f32c948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RSH INVEST AS   ·   Org.nr 995 285 428   ·   Hans Egedes gate 19   ·   9406 HARSTAD   ·   post@revisoren.net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RSH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520d3359594357" /><Relationship Type="http://schemas.openxmlformats.org/officeDocument/2006/relationships/footer" Target="/word/footer1.xml" Id="Rd3af529f32c94892" /></Relationships>
</file>