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e8343b19a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TIENTI AS, org.nr 995 221 640,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06d01c4daebe4310"/>
      <w:footerReference xmlns:r="http://schemas.openxmlformats.org/officeDocument/2006/relationships" w:type="default" r:id="R4c6d1779263d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01c4daebe4310" /><Relationship Type="http://schemas.openxmlformats.org/officeDocument/2006/relationships/footer" Target="/word/footer1.xml" Id="R4c6d1779263d44fe" /></Relationships>
</file>