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dd80ff58f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Herøysundet,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LITSHEIM HOLDING AS</w:t>
      </w:r>
    </w:p>
    <w:sectPr>
      <w:headerReference xmlns:r="http://schemas.openxmlformats.org/officeDocument/2006/relationships" w:type="default" r:id="R47cd71348997436e"/>
      <w:footerReference xmlns:r="http://schemas.openxmlformats.org/officeDocument/2006/relationships" w:type="default" r:id="R1b2ac99c9596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d71348997436e" /><Relationship Type="http://schemas.openxmlformats.org/officeDocument/2006/relationships/footer" Target="/word/footer1.xml" Id="R1b2ac99c95964fba" /></Relationships>
</file>