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1abacacbb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BERGJA INVEST DA</w:t>
      </w:r>
    </w:p>
    <w:sectPr>
      <w:headerReference xmlns:r="http://schemas.openxmlformats.org/officeDocument/2006/relationships" w:type="default" r:id="Rdb5f40a7b13642ed"/>
      <w:footerReference xmlns:r="http://schemas.openxmlformats.org/officeDocument/2006/relationships" w:type="default" r:id="R9824c8d96067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f40a7b13642ed" /><Relationship Type="http://schemas.openxmlformats.org/officeDocument/2006/relationships/footer" Target="/word/footer1.xml" Id="R9824c8d960674df5" /></Relationships>
</file>