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da1df48a2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BLAASENBORG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BLAASENBORG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18a50e96144d8"/>
      <w:footerReference xmlns:r="http://schemas.openxmlformats.org/officeDocument/2006/relationships" w:type="default" r:id="R2a4feb084b83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BLAASENBORG HOLDING AS   ·   Org.nr 994 656 813   ·   C/o Virtus Advokat AS, Falkenborgvegen 35C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18a50e96144d8" /><Relationship Type="http://schemas.openxmlformats.org/officeDocument/2006/relationships/footer" Target="/word/footer1.xml" Id="R2a4feb084b834539" /></Relationships>
</file>