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f000e56ae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 HOLDING AS</w:t>
      </w:r>
    </w:p>
    <w:sectPr>
      <w:headerReference xmlns:r="http://schemas.openxmlformats.org/officeDocument/2006/relationships" w:type="default" r:id="R2abe772ffc8944f9"/>
      <w:footerReference xmlns:r="http://schemas.openxmlformats.org/officeDocument/2006/relationships" w:type="default" r:id="R4960715e210b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 HOLDING AS   ·   Org.nr 994 572 253   ·   Gullhellaveien 20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e772ffc8944f9" /><Relationship Type="http://schemas.openxmlformats.org/officeDocument/2006/relationships/footer" Target="/word/footer1.xml" Id="R4960715e210b401b" /></Relationships>
</file>