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a88ffbea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CITOMEDIA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CITOMEDIA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f12d6d28546f0"/>
      <w:footerReference xmlns:r="http://schemas.openxmlformats.org/officeDocument/2006/relationships" w:type="default" r:id="Rf4cc4e1b716a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CITOMEDIA AS   ·   Org.nr 994 560 115   ·   c/o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CITOMEDIA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12d6d28546f0" /><Relationship Type="http://schemas.openxmlformats.org/officeDocument/2006/relationships/footer" Target="/word/footer1.xml" Id="Rf4cc4e1b716a4bd5" /></Relationships>
</file>