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ba1d735544c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TRIPPEL REGNSKAP AS</w:t>
      </w:r>
    </w:p>
    <w:sectPr>
      <w:headerReference xmlns:r="http://schemas.openxmlformats.org/officeDocument/2006/relationships" w:type="default" r:id="R257fd5ca609d4d7d"/>
      <w:footerReference xmlns:r="http://schemas.openxmlformats.org/officeDocument/2006/relationships" w:type="default" r:id="Rac885d8b74ab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 REGNSKAP AS   ·   Org.nr 994 457 152   ·   Minde allé 48   ·   5068 BERGEN   ·   post@trippelregnskap.no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fd5ca609d4d7d" /><Relationship Type="http://schemas.openxmlformats.org/officeDocument/2006/relationships/footer" Target="/word/footer1.xml" Id="Rac885d8b74ab4b27" /></Relationships>
</file>