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30a100cc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bf515a89422b4ff0"/>
      <w:footerReference xmlns:r="http://schemas.openxmlformats.org/officeDocument/2006/relationships" w:type="default" r:id="Raa25bda5f4d2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5a89422b4ff0" /><Relationship Type="http://schemas.openxmlformats.org/officeDocument/2006/relationships/footer" Target="/word/footer1.xml" Id="Raa25bda5f4d2430e" /></Relationships>
</file>