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86526d036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DEGIRO AS</w:t>
      </w:r>
    </w:p>
    <w:sectPr>
      <w:headerReference xmlns:r="http://schemas.openxmlformats.org/officeDocument/2006/relationships" w:type="default" r:id="R780655abddf44ed6"/>
      <w:footerReference xmlns:r="http://schemas.openxmlformats.org/officeDocument/2006/relationships" w:type="default" r:id="R6729edfcf748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DEGIRO AS   ·   Org.nr 993 833 355   ·   Hanaveien 12A   ·   4327 SANDNES   ·   dag@lindefjeld.no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655abddf44ed6" /><Relationship Type="http://schemas.openxmlformats.org/officeDocument/2006/relationships/footer" Target="/word/footer1.xml" Id="R6729edfcf7484f0f" /></Relationships>
</file>