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f4707f23924d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DEGIRO AS</w:t>
      </w:r>
    </w:p>
    <w:sectPr>
      <w:headerReference xmlns:r="http://schemas.openxmlformats.org/officeDocument/2006/relationships" w:type="default" r:id="R80108fd0a1294194"/>
      <w:footerReference xmlns:r="http://schemas.openxmlformats.org/officeDocument/2006/relationships" w:type="default" r:id="R6372e0b5d3064c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DEGIRO AS   ·   Org.nr 993 833 355   ·   Hanaveien 12A   ·   4327 SANDNES   ·   dag@lindefjeld.no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DEGIRO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108fd0a1294194" /><Relationship Type="http://schemas.openxmlformats.org/officeDocument/2006/relationships/footer" Target="/word/footer1.xml" Id="R6372e0b5d3064c87" /></Relationships>
</file>