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be8cb3ac94e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MORGANA HOLDING AS</w:t>
      </w:r>
    </w:p>
    <w:sectPr>
      <w:headerReference xmlns:r="http://schemas.openxmlformats.org/officeDocument/2006/relationships" w:type="default" r:id="R985395be79574ee3"/>
      <w:footerReference xmlns:r="http://schemas.openxmlformats.org/officeDocument/2006/relationships" w:type="default" r:id="R50ae7d492f72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MORGANA HOLDING AS   ·   Org.nr 993 590 673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MORGANA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395be79574ee3" /><Relationship Type="http://schemas.openxmlformats.org/officeDocument/2006/relationships/footer" Target="/word/footer1.xml" Id="R50ae7d492f724273" /></Relationships>
</file>