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2297c0b1244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FASTPRIS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Svelvik,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FASTPRIS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576f4cafac4086"/>
      <w:footerReference xmlns:r="http://schemas.openxmlformats.org/officeDocument/2006/relationships" w:type="default" r:id="R88b7a637542e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76f4cafac4086" /><Relationship Type="http://schemas.openxmlformats.org/officeDocument/2006/relationships/footer" Target="/word/footer1.xml" Id="R88b7a637542e49ea" /></Relationships>
</file>