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8f990908c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FJORDVEKST AS</w:t>
      </w:r>
    </w:p>
    <w:sectPr>
      <w:headerReference xmlns:r="http://schemas.openxmlformats.org/officeDocument/2006/relationships" w:type="default" r:id="R50a6c08412784598"/>
      <w:footerReference xmlns:r="http://schemas.openxmlformats.org/officeDocument/2006/relationships" w:type="default" r:id="R29a2a926768d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AS   ·   Org.nr 993 434 345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6c08412784598" /><Relationship Type="http://schemas.openxmlformats.org/officeDocument/2006/relationships/footer" Target="/word/footer1.xml" Id="R29a2a926768d4004" /></Relationships>
</file>