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c13abe25c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DAGMA INVEST AS</w:t>
      </w:r>
    </w:p>
    <w:sectPr>
      <w:headerReference xmlns:r="http://schemas.openxmlformats.org/officeDocument/2006/relationships" w:type="default" r:id="R8ed6da8c2c2242b3"/>
      <w:footerReference xmlns:r="http://schemas.openxmlformats.org/officeDocument/2006/relationships" w:type="default" r:id="R06dbdae1089f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6da8c2c2242b3" /><Relationship Type="http://schemas.openxmlformats.org/officeDocument/2006/relationships/footer" Target="/word/footer1.xml" Id="R06dbdae1089f442e" /></Relationships>
</file>