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f5b807ae2a41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DAGMA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DAGMA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352df9b4684421"/>
      <w:footerReference xmlns:r="http://schemas.openxmlformats.org/officeDocument/2006/relationships" w:type="default" r:id="R16ad4537ac0d42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DAGMA INVEST AS   ·   Org.nr 992 367 180   ·   Grovikveien 93   ·   4635 KRISTIANSAND S   ·   dm@regnskapsfabrikken.no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352df9b4684421" /><Relationship Type="http://schemas.openxmlformats.org/officeDocument/2006/relationships/footer" Target="/word/footer1.xml" Id="R16ad4537ac0d425f" /></Relationships>
</file>