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9b2b61087443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KOLVIK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KOLVIK INVEST AS</w:t>
      </w:r>
    </w:p>
    <w:sectPr>
      <w:headerReference xmlns:r="http://schemas.openxmlformats.org/officeDocument/2006/relationships" w:type="default" r:id="Rb2e81f25eeb74e53"/>
      <w:footerReference xmlns:r="http://schemas.openxmlformats.org/officeDocument/2006/relationships" w:type="default" r:id="Rdd77cf658c5041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KOLVIK INVEST AS   ·   Org.nr 992 145 285   ·   Tidemands gate 39   ·   7030 TRONDHEIM   ·   kent-tr@online.no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e81f25eeb74e53" /><Relationship Type="http://schemas.openxmlformats.org/officeDocument/2006/relationships/footer" Target="/word/footer1.xml" Id="Rdd77cf658c50419c" /></Relationships>
</file>