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b5f9172b5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SISI TWINS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SISI TWINS AS</w:t>
      </w:r>
    </w:p>
    <w:sectPr>
      <w:headerReference xmlns:r="http://schemas.openxmlformats.org/officeDocument/2006/relationships" w:type="default" r:id="R25e6ca3b8ec34c99"/>
      <w:footerReference xmlns:r="http://schemas.openxmlformats.org/officeDocument/2006/relationships" w:type="default" r:id="R7484fcd488f0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SISI TWINS AS   ·   Org.nr 992 058 668   ·   Prærievegen 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SISI TWINS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6ca3b8ec34c99" /><Relationship Type="http://schemas.openxmlformats.org/officeDocument/2006/relationships/footer" Target="/word/footer1.xml" Id="R7484fcd488f04d3e" /></Relationships>
</file>