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079e28ab9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CHRYSTIE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CHRYSTIE INVEST AS</w:t>
      </w:r>
    </w:p>
    <w:sectPr>
      <w:headerReference xmlns:r="http://schemas.openxmlformats.org/officeDocument/2006/relationships" w:type="default" r:id="R8d7ef06fda1f43a3"/>
      <w:footerReference xmlns:r="http://schemas.openxmlformats.org/officeDocument/2006/relationships" w:type="default" r:id="R66136773b536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ef06fda1f43a3" /><Relationship Type="http://schemas.openxmlformats.org/officeDocument/2006/relationships/footer" Target="/word/footer1.xml" Id="R66136773b5364405" /></Relationships>
</file>