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af9269f08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 INVEST AS</w:t>
      </w:r>
    </w:p>
    <w:sectPr>
      <w:headerReference xmlns:r="http://schemas.openxmlformats.org/officeDocument/2006/relationships" w:type="default" r:id="Rf13424c3be98493e"/>
      <w:footerReference xmlns:r="http://schemas.openxmlformats.org/officeDocument/2006/relationships" w:type="default" r:id="R1512511b2638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424c3be98493e" /><Relationship Type="http://schemas.openxmlformats.org/officeDocument/2006/relationships/footer" Target="/word/footer1.xml" Id="R1512511b263840cf" /></Relationships>
</file>