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be2aa4f5a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REGNSKAP AS</w:t>
      </w:r>
    </w:p>
    <w:sectPr>
      <w:headerReference xmlns:r="http://schemas.openxmlformats.org/officeDocument/2006/relationships" w:type="default" r:id="R18c1a8cdda484e74"/>
      <w:footerReference xmlns:r="http://schemas.openxmlformats.org/officeDocument/2006/relationships" w:type="default" r:id="R5303aa6ca05d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1a8cdda484e74" /><Relationship Type="http://schemas.openxmlformats.org/officeDocument/2006/relationships/footer" Target="/word/footer1.xml" Id="R5303aa6ca05d40b1" /></Relationships>
</file>