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014426d9247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MPR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MPR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e244a7e7f64548"/>
      <w:footerReference xmlns:r="http://schemas.openxmlformats.org/officeDocument/2006/relationships" w:type="default" r:id="Rba66275c75f647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MPR REGNSKAP AS   ·   Org.nr 991 318 631   ·   c/o MPR Regnskap AS, St. Olavs gate 28   ·   0166 OSLO   ·   regnskap@mprg.no   ·   www.mprg.no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e244a7e7f64548" /><Relationship Type="http://schemas.openxmlformats.org/officeDocument/2006/relationships/footer" Target="/word/footer1.xml" Id="Rba66275c75f6473a" /></Relationships>
</file>