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a7632b19142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Finstadjordet,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WOENSEL AS</w:t>
      </w:r>
    </w:p>
    <w:sectPr>
      <w:headerReference xmlns:r="http://schemas.openxmlformats.org/officeDocument/2006/relationships" w:type="default" r:id="R76ee4d7053ed4ff7"/>
      <w:footerReference xmlns:r="http://schemas.openxmlformats.org/officeDocument/2006/relationships" w:type="default" r:id="R0ea1caa0f28d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WOENSEL AS   ·   Org.nr 991 253 777   ·   Gamleveien 120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WOENSEL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e4d7053ed4ff7" /><Relationship Type="http://schemas.openxmlformats.org/officeDocument/2006/relationships/footer" Target="/word/footer1.xml" Id="R0ea1caa0f28d4dd6" /></Relationships>
</file>