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37b9581cca40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ELTIX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ELTIX AS</w:t>
      </w:r>
    </w:p>
    <w:sectPr>
      <w:headerReference xmlns:r="http://schemas.openxmlformats.org/officeDocument/2006/relationships" w:type="default" r:id="R7048fb6a1ebc4027"/>
      <w:footerReference xmlns:r="http://schemas.openxmlformats.org/officeDocument/2006/relationships" w:type="default" r:id="R8858bd7a520f4a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ELTIX AS   ·   Org.nr 990 869 049   ·   c/o Andreas Elton, Vollen marina 16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48fb6a1ebc4027" /><Relationship Type="http://schemas.openxmlformats.org/officeDocument/2006/relationships/footer" Target="/word/footer1.xml" Id="R8858bd7a520f4a28" /></Relationships>
</file>