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51f83ba91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KIKAMO AS, org.nr 990 692 939,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21e8e648ff6c4d2c"/>
      <w:footerReference xmlns:r="http://schemas.openxmlformats.org/officeDocument/2006/relationships" w:type="default" r:id="Rf109dc1ac284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8e648ff6c4d2c" /><Relationship Type="http://schemas.openxmlformats.org/officeDocument/2006/relationships/footer" Target="/word/footer1.xml" Id="Rf109dc1ac2844aa8" /></Relationships>
</file>