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043a765e0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 AS</w:t>
      </w:r>
    </w:p>
    <w:sectPr>
      <w:headerReference xmlns:r="http://schemas.openxmlformats.org/officeDocument/2006/relationships" w:type="default" r:id="R5a0de6fa7e7e41c8"/>
      <w:footerReference xmlns:r="http://schemas.openxmlformats.org/officeDocument/2006/relationships" w:type="default" r:id="R6881bcad493d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de6fa7e7e41c8" /><Relationship Type="http://schemas.openxmlformats.org/officeDocument/2006/relationships/footer" Target="/word/footer1.xml" Id="R6881bcad493d4298" /></Relationships>
</file>