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08b48c1c5d45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AS</w:t>
      </w:r>
    </w:p>
    <w:sectPr>
      <w:headerReference xmlns:r="http://schemas.openxmlformats.org/officeDocument/2006/relationships" w:type="default" r:id="R11e93362b77f47aa"/>
      <w:footerReference xmlns:r="http://schemas.openxmlformats.org/officeDocument/2006/relationships" w:type="default" r:id="R1b8fafcad1b3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AS   ·   Org.nr 990 630 550   ·   Djupastø 15A   ·   5538 HAUGESUND   ·   frank@sysco.no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e93362b77f47aa" /><Relationship Type="http://schemas.openxmlformats.org/officeDocument/2006/relationships/footer" Target="/word/footer1.xml" Id="R1b8fafcad1b34085" /></Relationships>
</file>