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8095ee857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EBIZ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EBIZ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c7be430ae4046"/>
      <w:footerReference xmlns:r="http://schemas.openxmlformats.org/officeDocument/2006/relationships" w:type="default" r:id="Rb2a27878333d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EBIZ AS   ·   Org.nr 990 610 584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c7be430ae4046" /><Relationship Type="http://schemas.openxmlformats.org/officeDocument/2006/relationships/footer" Target="/word/footer1.xml" Id="Rb2a27878333d4ee8" /></Relationships>
</file>