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bceef5e2143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BURØY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4f3776683c5b4e0c"/>
      <w:footerReference xmlns:r="http://schemas.openxmlformats.org/officeDocument/2006/relationships" w:type="default" r:id="R05984382209d4f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776683c5b4e0c" /><Relationship Type="http://schemas.openxmlformats.org/officeDocument/2006/relationships/footer" Target="/word/footer1.xml" Id="R05984382209d4fb9" /></Relationships>
</file>