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0eebe319f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 HOLDING HOV AS</w:t>
      </w:r>
    </w:p>
    <w:sectPr>
      <w:headerReference xmlns:r="http://schemas.openxmlformats.org/officeDocument/2006/relationships" w:type="default" r:id="R03bec74db85242ef"/>
      <w:footerReference xmlns:r="http://schemas.openxmlformats.org/officeDocument/2006/relationships" w:type="default" r:id="R564864635433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ec74db85242ef" /><Relationship Type="http://schemas.openxmlformats.org/officeDocument/2006/relationships/footer" Target="/word/footer1.xml" Id="R5648646354334d5a" /></Relationships>
</file>