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0e3db5872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CHRISFAM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CHRISFAM AS</w:t>
      </w:r>
    </w:p>
    <w:sectPr>
      <w:headerReference xmlns:r="http://schemas.openxmlformats.org/officeDocument/2006/relationships" w:type="default" r:id="R6449378e4501474e"/>
      <w:footerReference xmlns:r="http://schemas.openxmlformats.org/officeDocument/2006/relationships" w:type="default" r:id="R6a17d5256603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CHRISFAM AS   ·   Org.nr 990 231 168   ·   Seksjon 205, Bjergsted Terrasse 9   ·   4007 STAVANGER   ·   Tlf. 51 54 13 66   ·   tch@avito.no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9378e4501474e" /><Relationship Type="http://schemas.openxmlformats.org/officeDocument/2006/relationships/footer" Target="/word/footer1.xml" Id="R6a17d52566034a93" /></Relationships>
</file>