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b9f6e138ba48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CHRISFAM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CHRISFAM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74b5fda4075412a"/>
      <w:footerReference xmlns:r="http://schemas.openxmlformats.org/officeDocument/2006/relationships" w:type="default" r:id="R6aead4a2a5664f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CHRISFAM AS   ·   Org.nr 990 231 168   ·   Seksjon 205, Bjergsted Terrasse 9   ·   4007 STAVANGER   ·   Tlf. 51 54 13 66   ·   tch@avito.no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CHRISFAM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4b5fda4075412a" /><Relationship Type="http://schemas.openxmlformats.org/officeDocument/2006/relationships/footer" Target="/word/footer1.xml" Id="R6aead4a2a5664f02" /></Relationships>
</file>