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5f0cbd5724b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ELVEBAKKEN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ELVEBAKKEN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19bc557121420c"/>
      <w:footerReference xmlns:r="http://schemas.openxmlformats.org/officeDocument/2006/relationships" w:type="default" r:id="R4f6333268655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ELVEBAKKEN INVEST AS   ·   Org.nr 990 011 915   ·   c/o Michael V. Sivertsen, Voll terrasse 3A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19bc557121420c" /><Relationship Type="http://schemas.openxmlformats.org/officeDocument/2006/relationships/footer" Target="/word/footer1.xml" Id="R4f633326865548cd" /></Relationships>
</file>